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5302FD" w14:textId="497E588E" w:rsidR="00420A38" w:rsidRPr="007A395D" w:rsidRDefault="00420A38" w:rsidP="000049D8">
      <w:pPr>
        <w:pStyle w:val="Header"/>
        <w:tabs>
          <w:tab w:val="clear" w:pos="9639"/>
          <w:tab w:val="right" w:pos="5954"/>
        </w:tabs>
        <w:spacing w:after="240"/>
        <w:jc w:val="right"/>
        <w:rPr>
          <w:rFonts w:ascii="Calibri" w:hAnsi="Calibri"/>
        </w:rPr>
      </w:pPr>
      <w:r w:rsidRPr="007A395D">
        <w:rPr>
          <w:rFonts w:ascii="Calibri" w:hAnsi="Calibri"/>
        </w:rPr>
        <w:t>Input paper</w:t>
      </w:r>
      <w:r w:rsidR="00037DF4" w:rsidRPr="007A395D">
        <w:rPr>
          <w:rFonts w:ascii="Calibri" w:hAnsi="Calibri"/>
        </w:rPr>
        <w:t xml:space="preserve">: </w:t>
      </w:r>
      <w:r w:rsidRPr="007A395D">
        <w:rPr>
          <w:rStyle w:val="FootnoteReference"/>
          <w:rFonts w:ascii="Calibri" w:hAnsi="Calibri"/>
          <w:sz w:val="22"/>
          <w:vertAlign w:val="superscript"/>
        </w:rPr>
        <w:footnoteReference w:id="1"/>
      </w:r>
      <w:r w:rsidR="000049D8" w:rsidRPr="007A395D">
        <w:rPr>
          <w:rFonts w:ascii="Calibri" w:hAnsi="Calibri"/>
        </w:rPr>
        <w:t xml:space="preserve">  </w:t>
      </w:r>
      <w:r w:rsidR="006A7E45">
        <w:rPr>
          <w:rFonts w:ascii="Calibri" w:hAnsi="Calibri"/>
        </w:rPr>
        <w:t>ENAV19</w:t>
      </w:r>
      <w:r w:rsidR="00D85CCA">
        <w:rPr>
          <w:rFonts w:ascii="Calibri" w:hAnsi="Calibri"/>
        </w:rPr>
        <w:t>-9.10</w:t>
      </w:r>
    </w:p>
    <w:p w14:paraId="5A14DE03" w14:textId="77777777" w:rsidR="00BF32F0" w:rsidRPr="007A395D" w:rsidRDefault="00BF32F0" w:rsidP="00F36489">
      <w:pPr>
        <w:pStyle w:val="BodyText"/>
      </w:pPr>
    </w:p>
    <w:p w14:paraId="22E94D0E" w14:textId="77777777" w:rsidR="00D019CE" w:rsidRPr="007A395D" w:rsidRDefault="00D019CE" w:rsidP="00F36489">
      <w:pPr>
        <w:pStyle w:val="BodyText"/>
      </w:pPr>
    </w:p>
    <w:p w14:paraId="370CFB53" w14:textId="0056C39C" w:rsidR="0080294B" w:rsidRPr="007A395D" w:rsidRDefault="00E558C3" w:rsidP="00F36489">
      <w:pPr>
        <w:pStyle w:val="BodyText"/>
      </w:pPr>
      <w:r w:rsidRPr="007A395D">
        <w:t xml:space="preserve">Input paper for the following Committee(s): </w:t>
      </w:r>
      <w:r w:rsidRPr="007A395D">
        <w:tab/>
      </w:r>
      <w:r w:rsidRPr="007A395D">
        <w:rPr>
          <w:sz w:val="18"/>
          <w:szCs w:val="18"/>
        </w:rPr>
        <w:t>check as appropriate</w:t>
      </w:r>
      <w:r w:rsidRPr="007A395D">
        <w:rPr>
          <w:sz w:val="18"/>
          <w:szCs w:val="18"/>
        </w:rPr>
        <w:tab/>
      </w:r>
      <w:r w:rsidRPr="007A395D">
        <w:tab/>
        <w:t>Purpose of paper:</w:t>
      </w:r>
    </w:p>
    <w:p w14:paraId="78786733" w14:textId="595BB67D" w:rsidR="0080294B" w:rsidRPr="007A395D" w:rsidRDefault="0080294B" w:rsidP="00F36489">
      <w:pPr>
        <w:pStyle w:val="BodyText"/>
        <w:rPr>
          <w:b/>
        </w:rPr>
      </w:pPr>
      <w:proofErr w:type="gramStart"/>
      <w:r w:rsidRPr="007A395D">
        <w:rPr>
          <w:b/>
        </w:rPr>
        <w:t>□</w:t>
      </w:r>
      <w:r w:rsidRPr="007A395D">
        <w:t xml:space="preserve">  ARM</w:t>
      </w:r>
      <w:proofErr w:type="gramEnd"/>
      <w:r w:rsidR="00037DF4" w:rsidRPr="007A395D">
        <w:tab/>
      </w:r>
      <w:r w:rsidRPr="007A395D">
        <w:rPr>
          <w:b/>
        </w:rPr>
        <w:t>□</w:t>
      </w:r>
      <w:r w:rsidRPr="007A395D">
        <w:t xml:space="preserve">  ENG</w:t>
      </w:r>
      <w:r w:rsidRPr="007A395D">
        <w:tab/>
      </w:r>
      <w:r w:rsidRPr="007A395D">
        <w:tab/>
      </w:r>
      <w:r w:rsidRPr="007A395D">
        <w:rPr>
          <w:b/>
        </w:rPr>
        <w:t>□</w:t>
      </w:r>
      <w:r w:rsidRPr="007A395D">
        <w:t xml:space="preserve">  PAP</w:t>
      </w:r>
      <w:r w:rsidRPr="007A395D">
        <w:tab/>
      </w:r>
      <w:r w:rsidRPr="007A395D">
        <w:tab/>
      </w:r>
      <w:r w:rsidR="00037DF4" w:rsidRPr="007A395D">
        <w:tab/>
      </w:r>
      <w:r w:rsidR="00037DF4" w:rsidRPr="007A395D">
        <w:tab/>
      </w:r>
      <w:r w:rsidR="00037DF4" w:rsidRPr="007A395D">
        <w:tab/>
      </w:r>
      <w:r w:rsidR="00D85CCA">
        <w:tab/>
      </w:r>
      <w:r w:rsidR="00D85CCA">
        <w:tab/>
      </w:r>
      <w:r w:rsidRPr="007A395D">
        <w:rPr>
          <w:b/>
        </w:rPr>
        <w:t>□</w:t>
      </w:r>
      <w:r w:rsidRPr="007A395D">
        <w:t xml:space="preserve">  Input</w:t>
      </w:r>
    </w:p>
    <w:p w14:paraId="0BC79547" w14:textId="4E60CC2C" w:rsidR="0080294B" w:rsidRPr="007A395D" w:rsidRDefault="00D85CCA" w:rsidP="00F36489">
      <w:pPr>
        <w:pStyle w:val="BodyText"/>
      </w:pPr>
      <w:r>
        <w:rPr>
          <w:b/>
        </w:rPr>
        <w:t>X</w:t>
      </w:r>
      <w:r w:rsidR="0080294B" w:rsidRPr="007A395D">
        <w:t xml:space="preserve">  ENAV</w:t>
      </w:r>
      <w:r w:rsidR="0080294B" w:rsidRPr="007A395D">
        <w:rPr>
          <w:b/>
        </w:rPr>
        <w:tab/>
      </w:r>
      <w:r>
        <w:rPr>
          <w:b/>
        </w:rPr>
        <w:tab/>
      </w:r>
      <w:proofErr w:type="gramStart"/>
      <w:r w:rsidR="0080294B" w:rsidRPr="007A395D">
        <w:rPr>
          <w:b/>
        </w:rPr>
        <w:t>□</w:t>
      </w:r>
      <w:r w:rsidR="0080294B" w:rsidRPr="007A395D">
        <w:t xml:space="preserve">  </w:t>
      </w:r>
      <w:r w:rsidR="003D2DC1" w:rsidRPr="007A395D">
        <w:t>VTS</w:t>
      </w:r>
      <w:proofErr w:type="gramEnd"/>
      <w:r w:rsidR="0080294B" w:rsidRPr="007A395D">
        <w:tab/>
      </w:r>
      <w:r w:rsidR="0080294B" w:rsidRPr="007A395D">
        <w:tab/>
      </w:r>
      <w:r w:rsidR="0080294B" w:rsidRPr="007A395D">
        <w:tab/>
      </w:r>
      <w:r w:rsidR="0080294B" w:rsidRPr="007A395D">
        <w:tab/>
      </w:r>
      <w:r w:rsidR="0080294B" w:rsidRPr="007A395D">
        <w:tab/>
      </w:r>
      <w:r w:rsidR="00037DF4" w:rsidRPr="007A395D">
        <w:tab/>
      </w:r>
      <w:r w:rsidR="00037DF4" w:rsidRPr="007A395D">
        <w:tab/>
      </w:r>
      <w:r>
        <w:rPr>
          <w:b/>
        </w:rPr>
        <w:t>X</w:t>
      </w:r>
      <w:r w:rsidR="0080294B" w:rsidRPr="007A395D">
        <w:t xml:space="preserve">  Information</w:t>
      </w:r>
    </w:p>
    <w:p w14:paraId="3E1C02C4" w14:textId="77777777" w:rsidR="0080294B" w:rsidRPr="007A395D" w:rsidRDefault="0080294B" w:rsidP="00F36489">
      <w:pPr>
        <w:pStyle w:val="BodyText"/>
      </w:pPr>
    </w:p>
    <w:p w14:paraId="4DD25FD9" w14:textId="7801DF39" w:rsidR="00A446C9" w:rsidRPr="007A395D" w:rsidRDefault="00A446C9" w:rsidP="00F36489">
      <w:pPr>
        <w:pStyle w:val="BodyText"/>
      </w:pPr>
      <w:r w:rsidRPr="007A395D">
        <w:t>Agenda item</w:t>
      </w:r>
      <w:r w:rsidR="00037DF4" w:rsidRPr="007A395D">
        <w:t xml:space="preserve"> </w:t>
      </w:r>
      <w:r w:rsidR="00037DF4" w:rsidRPr="007A395D">
        <w:rPr>
          <w:rStyle w:val="FootnoteReference"/>
          <w:rFonts w:ascii="Calibri" w:hAnsi="Calibri"/>
          <w:sz w:val="22"/>
          <w:vertAlign w:val="superscript"/>
        </w:rPr>
        <w:footnoteReference w:id="2"/>
      </w:r>
      <w:r w:rsidR="001C44A3" w:rsidRPr="007A395D">
        <w:tab/>
      </w:r>
      <w:r w:rsidR="0080294B" w:rsidRPr="007A395D">
        <w:tab/>
      </w:r>
      <w:r w:rsidR="0080294B" w:rsidRPr="007A395D">
        <w:tab/>
      </w:r>
      <w:r w:rsidR="000C1160">
        <w:tab/>
      </w:r>
      <w:r w:rsidR="00D85CCA">
        <w:t>9</w:t>
      </w:r>
    </w:p>
    <w:p w14:paraId="1AB3E246" w14:textId="6BDE76DC" w:rsidR="00A446C9" w:rsidRPr="007A395D" w:rsidRDefault="0080294B" w:rsidP="00F36489">
      <w:pPr>
        <w:pStyle w:val="BodyText"/>
      </w:pPr>
      <w:r w:rsidRPr="007A395D">
        <w:t xml:space="preserve">Technical Domain / </w:t>
      </w:r>
      <w:r w:rsidR="00A446C9" w:rsidRPr="007A395D">
        <w:t>Task Number</w:t>
      </w:r>
      <w:r w:rsidR="00037DF4" w:rsidRPr="007A395D">
        <w:t xml:space="preserve"> </w:t>
      </w:r>
      <w:r w:rsidR="00037DF4" w:rsidRPr="007A395D">
        <w:rPr>
          <w:vertAlign w:val="superscript"/>
        </w:rPr>
        <w:t>2</w:t>
      </w:r>
      <w:r w:rsidR="001C44A3" w:rsidRPr="007A395D">
        <w:tab/>
      </w:r>
      <w:r w:rsidRPr="007A395D">
        <w:t>…………………………………</w:t>
      </w:r>
    </w:p>
    <w:p w14:paraId="01FC5420" w14:textId="11BF1431" w:rsidR="00362CD9" w:rsidRPr="007A395D" w:rsidRDefault="00362CD9" w:rsidP="00F36489">
      <w:pPr>
        <w:pStyle w:val="BodyText"/>
        <w:rPr>
          <w:color w:val="FF0000"/>
        </w:rPr>
      </w:pPr>
      <w:r w:rsidRPr="007A395D">
        <w:t>Author(s)</w:t>
      </w:r>
      <w:r w:rsidR="00FE5674" w:rsidRPr="007A395D">
        <w:t xml:space="preserve"> / Submitter(s)</w:t>
      </w:r>
      <w:r w:rsidRPr="007A395D">
        <w:tab/>
      </w:r>
      <w:r w:rsidR="0080294B" w:rsidRPr="007A395D">
        <w:tab/>
      </w:r>
      <w:r w:rsidR="0080294B" w:rsidRPr="007A395D">
        <w:tab/>
      </w:r>
      <w:r w:rsidR="00D85CCA">
        <w:t>IALA Secretariat</w:t>
      </w:r>
    </w:p>
    <w:p w14:paraId="60BCC120" w14:textId="77777777" w:rsidR="0080294B" w:rsidRPr="007A395D" w:rsidRDefault="0080294B" w:rsidP="00F36489">
      <w:pPr>
        <w:pStyle w:val="BodyText"/>
      </w:pPr>
    </w:p>
    <w:p w14:paraId="4834080C" w14:textId="5C215B69" w:rsidR="00A446C9" w:rsidRPr="00605E43" w:rsidRDefault="00D85CCA" w:rsidP="00F36489">
      <w:pPr>
        <w:pStyle w:val="Title"/>
      </w:pPr>
      <w:bookmarkStart w:id="0" w:name="_GoBack"/>
      <w:r>
        <w:t>Progress on implementation of</w:t>
      </w:r>
      <w:r w:rsidR="00370449" w:rsidRPr="00370449">
        <w:t xml:space="preserve"> Unique Identifiers for Maritime Resources</w:t>
      </w:r>
    </w:p>
    <w:bookmarkEnd w:id="0"/>
    <w:p w14:paraId="0F258596" w14:textId="50FB6E37" w:rsidR="00A446C9" w:rsidRPr="00605E43" w:rsidRDefault="00A446C9" w:rsidP="00605E43">
      <w:pPr>
        <w:pStyle w:val="Heading1"/>
      </w:pPr>
      <w:r w:rsidRPr="00605E43">
        <w:t>Summary</w:t>
      </w:r>
    </w:p>
    <w:p w14:paraId="4A5196C7" w14:textId="4EA23F09" w:rsidR="00370449" w:rsidRDefault="00370449" w:rsidP="00F36489">
      <w:pPr>
        <w:pStyle w:val="BodyText"/>
      </w:pPr>
      <w:r>
        <w:t>This paper summarises progress on Unique Identifiers for Maritime Resources since ENAV18.</w:t>
      </w:r>
    </w:p>
    <w:p w14:paraId="36D645BE" w14:textId="77777777" w:rsidR="00B56BDF" w:rsidRPr="007A395D" w:rsidRDefault="00B56BDF" w:rsidP="00605E43">
      <w:pPr>
        <w:pStyle w:val="Heading2"/>
      </w:pPr>
      <w:r w:rsidRPr="007A395D">
        <w:t>Related documents</w:t>
      </w:r>
    </w:p>
    <w:p w14:paraId="33451762" w14:textId="76249AED" w:rsidR="00370449" w:rsidRDefault="00370449" w:rsidP="00F36489">
      <w:pPr>
        <w:pStyle w:val="BodyText"/>
      </w:pPr>
      <w:r w:rsidRPr="00370449">
        <w:t>ENAV18-14.1.19 (Liaison note to the PAP on maritime resource names)</w:t>
      </w:r>
      <w:r>
        <w:t>.</w:t>
      </w:r>
    </w:p>
    <w:p w14:paraId="43BBCC47" w14:textId="3F53D99F" w:rsidR="00370449" w:rsidRDefault="00370449" w:rsidP="00F36489">
      <w:pPr>
        <w:pStyle w:val="BodyText"/>
      </w:pPr>
      <w:r w:rsidRPr="00370449">
        <w:t>ENAV18-14.1.20 (Draft Guideline on Unique Identifiers for Maritime Resources)</w:t>
      </w:r>
      <w:r>
        <w:t>.</w:t>
      </w:r>
    </w:p>
    <w:p w14:paraId="0ED06F59" w14:textId="77777777" w:rsidR="00370449" w:rsidRDefault="00370449" w:rsidP="00F36489">
      <w:pPr>
        <w:pStyle w:val="BodyText"/>
      </w:pPr>
      <w:r w:rsidRPr="00370449">
        <w:t>PAP31-7.1.1</w:t>
      </w:r>
      <w:r>
        <w:t>.</w:t>
      </w:r>
    </w:p>
    <w:p w14:paraId="7668047E" w14:textId="13999480" w:rsidR="00370449" w:rsidRDefault="00370449" w:rsidP="00F36489">
      <w:pPr>
        <w:pStyle w:val="BodyText"/>
      </w:pPr>
      <w:r w:rsidRPr="00370449">
        <w:t>PAP31-7.1.1.1.</w:t>
      </w:r>
    </w:p>
    <w:p w14:paraId="53733F03" w14:textId="77777777" w:rsidR="00A446C9" w:rsidRPr="007A395D" w:rsidRDefault="00A446C9" w:rsidP="00605E43">
      <w:pPr>
        <w:pStyle w:val="Heading1"/>
      </w:pPr>
      <w:r w:rsidRPr="007A395D">
        <w:t>Background</w:t>
      </w:r>
    </w:p>
    <w:p w14:paraId="07452EBC" w14:textId="6BAA050C" w:rsidR="00A446C9" w:rsidRPr="007A395D" w:rsidRDefault="00370449" w:rsidP="00F36489">
      <w:pPr>
        <w:pStyle w:val="BodyText"/>
      </w:pPr>
      <w:r>
        <w:t>Output papers ENAV18-14.1.19 (</w:t>
      </w:r>
      <w:r w:rsidRPr="00370449">
        <w:t>Liaison note to the PAP on maritime resource names</w:t>
      </w:r>
      <w:r w:rsidR="001C44A3" w:rsidRPr="007A395D">
        <w:t>)</w:t>
      </w:r>
      <w:r>
        <w:t xml:space="preserve"> and ENAV18-14.1.20 (</w:t>
      </w:r>
      <w:r w:rsidRPr="00370449">
        <w:t>Draft Guideline on Unique Ide</w:t>
      </w:r>
      <w:r>
        <w:t>ntifiers for Maritime Resources) were submitted to PAP31 in April 2016 as PAP31-7.1.1 and PAP31-7.1.1.1.</w:t>
      </w:r>
    </w:p>
    <w:p w14:paraId="041E9135" w14:textId="77777777" w:rsidR="00A446C9" w:rsidRPr="007A395D" w:rsidRDefault="00A446C9" w:rsidP="00605E43">
      <w:pPr>
        <w:pStyle w:val="Heading1"/>
      </w:pPr>
      <w:r w:rsidRPr="007A395D">
        <w:t>Discussion</w:t>
      </w:r>
    </w:p>
    <w:p w14:paraId="5359C9C6" w14:textId="05E2AE99" w:rsidR="00370449" w:rsidRDefault="00370449" w:rsidP="00370449">
      <w:pPr>
        <w:pStyle w:val="BodyText"/>
      </w:pPr>
      <w:r>
        <w:t xml:space="preserve">At PAP31 </w:t>
      </w:r>
      <w:r>
        <w:t>ENAV Committee Chair Omar Frits Eriksson introduced the need for implementing unique identifiers to avoid</w:t>
      </w:r>
      <w:r>
        <w:t xml:space="preserve"> </w:t>
      </w:r>
      <w:r>
        <w:t>duplications in e</w:t>
      </w:r>
      <w:r>
        <w:rPr>
          <w:rFonts w:ascii="Cambria Math" w:hAnsi="Cambria Math" w:cs="Cambria Math"/>
        </w:rPr>
        <w:t>‐</w:t>
      </w:r>
      <w:r>
        <w:t>Navigation applications and their benefits for maintenance, delivery of maritime</w:t>
      </w:r>
      <w:r>
        <w:t xml:space="preserve"> </w:t>
      </w:r>
      <w:r>
        <w:t>information services and other applications.</w:t>
      </w:r>
    </w:p>
    <w:p w14:paraId="02EAA334" w14:textId="07EC5918" w:rsidR="00370449" w:rsidRDefault="00370449" w:rsidP="00370449">
      <w:pPr>
        <w:pStyle w:val="BodyText"/>
      </w:pPr>
      <w:r>
        <w:t>Implementing unique identifiers would require IALA applying for a Uniform Resource Name (URN) for</w:t>
      </w:r>
      <w:r>
        <w:t xml:space="preserve"> </w:t>
      </w:r>
      <w:r>
        <w:t>Maritime Resource Names (MRN). Then the unique identifier would use a national number (for example the</w:t>
      </w:r>
      <w:r>
        <w:t xml:space="preserve"> </w:t>
      </w:r>
      <w:r>
        <w:t>number given by the country to a buoy). Such a unique numbering system would also be available to other</w:t>
      </w:r>
      <w:r>
        <w:t xml:space="preserve"> </w:t>
      </w:r>
      <w:r>
        <w:t>IALA partners – including ships – as soon as the MRN is created.</w:t>
      </w:r>
    </w:p>
    <w:p w14:paraId="717D9C18" w14:textId="01C76EE7" w:rsidR="00370449" w:rsidRDefault="00370449" w:rsidP="00370449">
      <w:pPr>
        <w:pStyle w:val="BodyText"/>
      </w:pPr>
      <w:r>
        <w:t>It was remarked that the introduction of unique identifiers would create a considerable work for IALA but it</w:t>
      </w:r>
      <w:r>
        <w:t xml:space="preserve"> </w:t>
      </w:r>
      <w:r>
        <w:t>was agreed that the ENAV Committee Chair should take initial steps to apply for an MRN domain name. IALA</w:t>
      </w:r>
      <w:r>
        <w:t xml:space="preserve"> </w:t>
      </w:r>
      <w:r>
        <w:t>would then consider going ahead depending on the costs involved. The Strategy Group should be made</w:t>
      </w:r>
      <w:r>
        <w:t xml:space="preserve"> </w:t>
      </w:r>
      <w:r>
        <w:t>aware, as well as the ENAV Committee.</w:t>
      </w:r>
    </w:p>
    <w:p w14:paraId="21B86D50" w14:textId="0350AA6C" w:rsidR="00370449" w:rsidRDefault="00370449" w:rsidP="00370449">
      <w:pPr>
        <w:pStyle w:val="BodyText"/>
      </w:pPr>
      <w:r>
        <w:lastRenderedPageBreak/>
        <w:t>Under PAP31 a</w:t>
      </w:r>
      <w:r>
        <w:t>ction item 7</w:t>
      </w:r>
      <w:r>
        <w:t>, t</w:t>
      </w:r>
      <w:r>
        <w:t xml:space="preserve">he ENAV Committee Chair </w:t>
      </w:r>
      <w:r>
        <w:t xml:space="preserve">was requested </w:t>
      </w:r>
      <w:r>
        <w:t>to enquire about obtaining a domain name for a maritime resources name.</w:t>
      </w:r>
    </w:p>
    <w:p w14:paraId="0112B361" w14:textId="13AC89CD" w:rsidR="00370449" w:rsidRDefault="00370449" w:rsidP="00370449">
      <w:pPr>
        <w:pStyle w:val="BodyText"/>
      </w:pPr>
      <w:r>
        <w:t>Under PAP31 a</w:t>
      </w:r>
      <w:r>
        <w:t>ction item 8</w:t>
      </w:r>
      <w:r>
        <w:t xml:space="preserve">, </w:t>
      </w:r>
      <w:r w:rsidR="00D85CCA">
        <w:t>Michael Card was requested</w:t>
      </w:r>
      <w:r>
        <w:t xml:space="preserve"> to inform the Strategy Group.</w:t>
      </w:r>
    </w:p>
    <w:p w14:paraId="7A8D2F27" w14:textId="77777777" w:rsidR="00A446C9" w:rsidRPr="007A395D" w:rsidRDefault="00A446C9" w:rsidP="00605E43">
      <w:pPr>
        <w:pStyle w:val="Heading1"/>
      </w:pPr>
      <w:r w:rsidRPr="007A395D">
        <w:t>Action requested of the Committee</w:t>
      </w:r>
    </w:p>
    <w:p w14:paraId="16AE6650" w14:textId="50F5EE50" w:rsidR="004D1D85" w:rsidRPr="007A395D" w:rsidRDefault="00F25BF4" w:rsidP="00D85CCA">
      <w:pPr>
        <w:pStyle w:val="BodyText"/>
        <w:rPr>
          <w:lang w:eastAsia="en-US"/>
        </w:rPr>
      </w:pPr>
      <w:r w:rsidRPr="007A395D">
        <w:t>The Committee is requested to</w:t>
      </w:r>
      <w:r w:rsidR="00D85CCA">
        <w:t xml:space="preserve"> note progress on URN implementation.</w:t>
      </w:r>
    </w:p>
    <w:sectPr w:rsidR="004D1D85" w:rsidRPr="007A395D" w:rsidSect="00D85CCA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99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00ABBA" w14:textId="77777777" w:rsidR="001B49A4" w:rsidRDefault="001B49A4" w:rsidP="00362CD9">
      <w:r>
        <w:separator/>
      </w:r>
    </w:p>
  </w:endnote>
  <w:endnote w:type="continuationSeparator" w:id="0">
    <w:p w14:paraId="0CA22E2B" w14:textId="77777777" w:rsidR="001B49A4" w:rsidRDefault="001B49A4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0EF88" w14:textId="3651F335" w:rsidR="00362CD9" w:rsidRPr="00036B9E" w:rsidRDefault="00036B9E">
    <w:pPr>
      <w:pStyle w:val="Footer"/>
      <w:rPr>
        <w:rFonts w:ascii="Calibri" w:hAnsi="Calibri"/>
      </w:rPr>
    </w:pPr>
    <w:r w:rsidRPr="00036B9E">
      <w:rPr>
        <w:rFonts w:ascii="Calibri" w:hAnsi="Calibri"/>
        <w:sz w:val="20"/>
        <w:szCs w:val="20"/>
      </w:rPr>
      <w:t>Input paper title</w:t>
    </w:r>
    <w:r w:rsidR="00362CD9" w:rsidRPr="00036B9E">
      <w:rPr>
        <w:rFonts w:ascii="Calibri" w:hAnsi="Calibri"/>
      </w:rPr>
      <w:tab/>
    </w:r>
    <w:r w:rsidR="00362CD9" w:rsidRPr="00036B9E">
      <w:rPr>
        <w:rFonts w:ascii="Calibri" w:hAnsi="Calibri"/>
      </w:rPr>
      <w:fldChar w:fldCharType="begin"/>
    </w:r>
    <w:r w:rsidR="00362CD9" w:rsidRPr="00036B9E">
      <w:rPr>
        <w:rFonts w:ascii="Calibri" w:hAnsi="Calibri"/>
      </w:rPr>
      <w:instrText xml:space="preserve"> PAGE   \* MERGEFORMAT </w:instrText>
    </w:r>
    <w:r w:rsidR="00362CD9" w:rsidRPr="00036B9E">
      <w:rPr>
        <w:rFonts w:ascii="Calibri" w:hAnsi="Calibri"/>
      </w:rPr>
      <w:fldChar w:fldCharType="separate"/>
    </w:r>
    <w:r w:rsidR="00D85CCA">
      <w:rPr>
        <w:rFonts w:ascii="Calibri" w:hAnsi="Calibri"/>
        <w:noProof/>
      </w:rPr>
      <w:t>2</w:t>
    </w:r>
    <w:r w:rsidR="00362CD9" w:rsidRPr="00036B9E">
      <w:rPr>
        <w:rFonts w:ascii="Calibri" w:hAnsi="Calibri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C1B2B3" w14:textId="77777777" w:rsidR="001B49A4" w:rsidRDefault="001B49A4" w:rsidP="00362CD9">
      <w:r>
        <w:separator/>
      </w:r>
    </w:p>
  </w:footnote>
  <w:footnote w:type="continuationSeparator" w:id="0">
    <w:p w14:paraId="3661CB87" w14:textId="77777777" w:rsidR="001B49A4" w:rsidRDefault="001B49A4" w:rsidP="00362CD9">
      <w:r>
        <w:continuationSeparator/>
      </w:r>
    </w:p>
  </w:footnote>
  <w:footnote w:id="1">
    <w:p w14:paraId="741FE09C" w14:textId="56CC54BF" w:rsidR="00420A38" w:rsidRPr="00EA5A97" w:rsidRDefault="00420A3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EA5A97" w:rsidRPr="00420A38">
        <w:rPr>
          <w:sz w:val="16"/>
          <w:szCs w:val="16"/>
        </w:rPr>
        <w:t>Input document number, to be assigned by the Committee Secretary</w:t>
      </w:r>
    </w:p>
  </w:footnote>
  <w:footnote w:id="2">
    <w:p w14:paraId="13DFA22D" w14:textId="3BCF7A71" w:rsidR="00037DF4" w:rsidRPr="00037DF4" w:rsidRDefault="00037DF4">
      <w:pPr>
        <w:pStyle w:val="FootnoteText"/>
      </w:pPr>
      <w:r w:rsidRPr="00037DF4">
        <w:rPr>
          <w:rStyle w:val="FootnoteReference"/>
        </w:rPr>
        <w:footnoteRef/>
      </w:r>
      <w:r w:rsidRPr="00037DF4">
        <w:t xml:space="preserve"> </w:t>
      </w:r>
      <w:r w:rsidRPr="00037DF4">
        <w:rPr>
          <w:sz w:val="16"/>
          <w:szCs w:val="16"/>
        </w:rPr>
        <w:t>Leave open if uncertain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2A8989" w14:textId="3F824E7C" w:rsidR="007C346C" w:rsidRDefault="001B49A4">
    <w:pPr>
      <w:pStyle w:val="Header"/>
    </w:pPr>
    <w:r>
      <w:rPr>
        <w:noProof/>
      </w:rPr>
      <w:pict w14:anchorId="2DF232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7" o:spid="_x0000_s2050" type="#_x0000_t136" style="position:absolute;margin-left:0;margin-top:0;width:623.85pt;height:65.6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8CA51" w14:textId="06DE82EB" w:rsidR="007C346C" w:rsidRDefault="007A395D" w:rsidP="007A395D">
    <w:pPr>
      <w:pStyle w:val="Header"/>
      <w:jc w:val="right"/>
    </w:pPr>
    <w:r>
      <w:rPr>
        <w:noProof/>
        <w:lang w:val="en-IE" w:eastAsia="en-IE"/>
      </w:rPr>
      <w:drawing>
        <wp:anchor distT="0" distB="0" distL="114300" distR="114300" simplePos="0" relativeHeight="251665408" behindDoc="0" locked="0" layoutInCell="1" allowOverlap="1" wp14:anchorId="1057C1DB" wp14:editId="6FB8B806">
          <wp:simplePos x="0" y="0"/>
          <wp:positionH relativeFrom="column">
            <wp:posOffset>5447030</wp:posOffset>
          </wp:positionH>
          <wp:positionV relativeFrom="paragraph">
            <wp:posOffset>-427990</wp:posOffset>
          </wp:positionV>
          <wp:extent cx="574675" cy="56007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675" cy="560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B49A4">
      <w:rPr>
        <w:noProof/>
      </w:rPr>
      <w:pict w14:anchorId="2DE7C70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8" o:spid="_x0000_s2051" type="#_x0000_t136" style="position:absolute;left:0;text-align:left;margin-left:0;margin-top:0;width:623.85pt;height:65.6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786C0F" w14:textId="7F704D96" w:rsidR="00BC2334" w:rsidRDefault="00BC2334" w:rsidP="007A395D">
    <w:pPr>
      <w:pStyle w:val="Header"/>
      <w:jc w:val="center"/>
    </w:pPr>
    <w:r>
      <w:rPr>
        <w:noProof/>
        <w:lang w:val="en-IE" w:eastAsia="en-IE"/>
      </w:rPr>
      <w:drawing>
        <wp:anchor distT="0" distB="0" distL="114300" distR="114300" simplePos="0" relativeHeight="251658240" behindDoc="0" locked="0" layoutInCell="1" allowOverlap="1" wp14:anchorId="45EB1AFA" wp14:editId="3AB507A9">
          <wp:simplePos x="0" y="0"/>
          <wp:positionH relativeFrom="column">
            <wp:posOffset>2523172</wp:posOffset>
          </wp:positionH>
          <wp:positionV relativeFrom="paragraph">
            <wp:posOffset>-405130</wp:posOffset>
          </wp:positionV>
          <wp:extent cx="852713" cy="831071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713" cy="83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77D74FF" w14:textId="20D0A5AB" w:rsidR="00BC2334" w:rsidRDefault="00BC2334" w:rsidP="007A395D">
    <w:pPr>
      <w:pStyle w:val="Header"/>
      <w:jc w:val="center"/>
    </w:pPr>
  </w:p>
  <w:p w14:paraId="43F3C4F1" w14:textId="7155479D" w:rsidR="007C346C" w:rsidRDefault="001B49A4" w:rsidP="007A395D">
    <w:pPr>
      <w:pStyle w:val="Header"/>
      <w:jc w:val="center"/>
    </w:pPr>
    <w:r>
      <w:rPr>
        <w:noProof/>
      </w:rPr>
      <w:pict w14:anchorId="03ED841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6" o:spid="_x0000_s2049" type="#_x0000_t136" style="position:absolute;left:0;text-align:left;margin-left:0;margin-top:0;width:623.85pt;height:65.6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6B700072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FFFFFF88"/>
    <w:multiLevelType w:val="singleLevel"/>
    <w:tmpl w:val="D4CAF13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3A21C71"/>
    <w:multiLevelType w:val="hybridMultilevel"/>
    <w:tmpl w:val="842E3A1C"/>
    <w:lvl w:ilvl="0" w:tplc="AE7E8544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7C776D"/>
    <w:multiLevelType w:val="multilevel"/>
    <w:tmpl w:val="575A8B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4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9C37E91"/>
    <w:multiLevelType w:val="multilevel"/>
    <w:tmpl w:val="9E640FD2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E7E01D9"/>
    <w:multiLevelType w:val="multilevel"/>
    <w:tmpl w:val="86F60D0E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20674FE9"/>
    <w:multiLevelType w:val="multilevel"/>
    <w:tmpl w:val="2C88A404"/>
    <w:lvl w:ilvl="0">
      <w:start w:val="1"/>
      <w:numFmt w:val="decimal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88956DA"/>
    <w:multiLevelType w:val="multilevel"/>
    <w:tmpl w:val="D8EEB69E"/>
    <w:lvl w:ilvl="0">
      <w:start w:val="1"/>
      <w:numFmt w:val="decimal"/>
      <w:lvlText w:val="Agenda item %1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lvlText w:val="Agenda item %1.%2"/>
      <w:lvlJc w:val="left"/>
      <w:pPr>
        <w:tabs>
          <w:tab w:val="num" w:pos="1985"/>
        </w:tabs>
        <w:ind w:left="1985" w:hanging="1985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3E6B4F5D"/>
    <w:multiLevelType w:val="hybridMultilevel"/>
    <w:tmpl w:val="4596215A"/>
    <w:lvl w:ilvl="0" w:tplc="BEA8DC80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2">
    <w:nsid w:val="40B4709F"/>
    <w:multiLevelType w:val="hybridMultilevel"/>
    <w:tmpl w:val="FB6280EA"/>
    <w:lvl w:ilvl="0" w:tplc="F00A79E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041789"/>
    <w:multiLevelType w:val="multilevel"/>
    <w:tmpl w:val="B1B61DA8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A8C31DD"/>
    <w:multiLevelType w:val="hybridMultilevel"/>
    <w:tmpl w:val="96FA7F2A"/>
    <w:lvl w:ilvl="0" w:tplc="156C502E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>
    <w:nsid w:val="4BC63137"/>
    <w:multiLevelType w:val="hybridMultilevel"/>
    <w:tmpl w:val="09CA0DE6"/>
    <w:lvl w:ilvl="0" w:tplc="7ED42558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4EEC6DE5"/>
    <w:multiLevelType w:val="hybridMultilevel"/>
    <w:tmpl w:val="B5D2CD3A"/>
    <w:lvl w:ilvl="0" w:tplc="5234F282">
      <w:start w:val="1"/>
      <w:numFmt w:val="decimal"/>
      <w:lvlText w:val="Working Group %1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B55D23"/>
    <w:multiLevelType w:val="multilevel"/>
    <w:tmpl w:val="7722CFAE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21">
    <w:nsid w:val="60585238"/>
    <w:multiLevelType w:val="multilevel"/>
    <w:tmpl w:val="34CCF486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34C1CBF"/>
    <w:multiLevelType w:val="singleLevel"/>
    <w:tmpl w:val="DED8B7D0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3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BA4B1E"/>
    <w:multiLevelType w:val="multilevel"/>
    <w:tmpl w:val="CC427BA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1"/>
  </w:num>
  <w:num w:numId="5">
    <w:abstractNumId w:val="15"/>
  </w:num>
  <w:num w:numId="6">
    <w:abstractNumId w:val="4"/>
  </w:num>
  <w:num w:numId="7">
    <w:abstractNumId w:val="23"/>
  </w:num>
  <w:num w:numId="8">
    <w:abstractNumId w:val="10"/>
  </w:num>
  <w:num w:numId="9">
    <w:abstractNumId w:val="8"/>
  </w:num>
  <w:num w:numId="10">
    <w:abstractNumId w:val="17"/>
  </w:num>
  <w:num w:numId="11">
    <w:abstractNumId w:val="16"/>
  </w:num>
  <w:num w:numId="12">
    <w:abstractNumId w:val="14"/>
  </w:num>
  <w:num w:numId="13">
    <w:abstractNumId w:val="22"/>
  </w:num>
  <w:num w:numId="14">
    <w:abstractNumId w:val="5"/>
  </w:num>
  <w:num w:numId="15">
    <w:abstractNumId w:val="24"/>
  </w:num>
  <w:num w:numId="16">
    <w:abstractNumId w:val="13"/>
  </w:num>
  <w:num w:numId="17">
    <w:abstractNumId w:val="6"/>
  </w:num>
  <w:num w:numId="18">
    <w:abstractNumId w:val="19"/>
  </w:num>
  <w:num w:numId="19">
    <w:abstractNumId w:val="13"/>
  </w:num>
  <w:num w:numId="20">
    <w:abstractNumId w:val="13"/>
  </w:num>
  <w:num w:numId="21">
    <w:abstractNumId w:val="13"/>
  </w:num>
  <w:num w:numId="22">
    <w:abstractNumId w:val="13"/>
  </w:num>
  <w:num w:numId="23">
    <w:abstractNumId w:val="20"/>
  </w:num>
  <w:num w:numId="24">
    <w:abstractNumId w:val="3"/>
  </w:num>
  <w:num w:numId="25">
    <w:abstractNumId w:val="3"/>
  </w:num>
  <w:num w:numId="26">
    <w:abstractNumId w:val="3"/>
  </w:num>
  <w:num w:numId="27">
    <w:abstractNumId w:val="9"/>
  </w:num>
  <w:num w:numId="28">
    <w:abstractNumId w:val="9"/>
  </w:num>
  <w:num w:numId="29">
    <w:abstractNumId w:val="9"/>
  </w:num>
  <w:num w:numId="30">
    <w:abstractNumId w:val="9"/>
  </w:num>
  <w:num w:numId="31">
    <w:abstractNumId w:val="9"/>
  </w:num>
  <w:num w:numId="32">
    <w:abstractNumId w:val="9"/>
  </w:num>
  <w:num w:numId="33">
    <w:abstractNumId w:val="18"/>
  </w:num>
  <w:num w:numId="34">
    <w:abstractNumId w:val="18"/>
  </w:num>
  <w:num w:numId="35">
    <w:abstractNumId w:val="18"/>
  </w:num>
  <w:num w:numId="36">
    <w:abstractNumId w:val="11"/>
  </w:num>
  <w:num w:numId="37">
    <w:abstractNumId w:val="5"/>
  </w:num>
  <w:num w:numId="38">
    <w:abstractNumId w:val="14"/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674"/>
    <w:rsid w:val="000005D3"/>
    <w:rsid w:val="000049D8"/>
    <w:rsid w:val="00036B9E"/>
    <w:rsid w:val="00037DF4"/>
    <w:rsid w:val="0004700E"/>
    <w:rsid w:val="00070C13"/>
    <w:rsid w:val="000715C9"/>
    <w:rsid w:val="00084F33"/>
    <w:rsid w:val="000A77A7"/>
    <w:rsid w:val="000B1707"/>
    <w:rsid w:val="000C1160"/>
    <w:rsid w:val="000C1B3E"/>
    <w:rsid w:val="00110AE7"/>
    <w:rsid w:val="00177F4D"/>
    <w:rsid w:val="00180DDA"/>
    <w:rsid w:val="001B2A2D"/>
    <w:rsid w:val="001B49A4"/>
    <w:rsid w:val="001B737D"/>
    <w:rsid w:val="001C44A3"/>
    <w:rsid w:val="001E0E15"/>
    <w:rsid w:val="001F528A"/>
    <w:rsid w:val="001F704E"/>
    <w:rsid w:val="00201722"/>
    <w:rsid w:val="002125B0"/>
    <w:rsid w:val="00243228"/>
    <w:rsid w:val="00251483"/>
    <w:rsid w:val="00255CAA"/>
    <w:rsid w:val="00264305"/>
    <w:rsid w:val="002A0346"/>
    <w:rsid w:val="002A4487"/>
    <w:rsid w:val="002B49E9"/>
    <w:rsid w:val="002C632E"/>
    <w:rsid w:val="002D3E8B"/>
    <w:rsid w:val="002D4575"/>
    <w:rsid w:val="002D5C0C"/>
    <w:rsid w:val="002E03D1"/>
    <w:rsid w:val="002E6B74"/>
    <w:rsid w:val="002E6FCA"/>
    <w:rsid w:val="00356CD0"/>
    <w:rsid w:val="00362CD9"/>
    <w:rsid w:val="00370449"/>
    <w:rsid w:val="003761CA"/>
    <w:rsid w:val="00380DAF"/>
    <w:rsid w:val="003972CE"/>
    <w:rsid w:val="003B28F5"/>
    <w:rsid w:val="003B7B7D"/>
    <w:rsid w:val="003C54CB"/>
    <w:rsid w:val="003C7A2A"/>
    <w:rsid w:val="003D2DC1"/>
    <w:rsid w:val="003D69D0"/>
    <w:rsid w:val="003F2918"/>
    <w:rsid w:val="003F430E"/>
    <w:rsid w:val="0041088C"/>
    <w:rsid w:val="00420A38"/>
    <w:rsid w:val="00431B19"/>
    <w:rsid w:val="004661AD"/>
    <w:rsid w:val="004D1D85"/>
    <w:rsid w:val="004D3C3A"/>
    <w:rsid w:val="004E1CD1"/>
    <w:rsid w:val="005107EB"/>
    <w:rsid w:val="00521345"/>
    <w:rsid w:val="00526DF0"/>
    <w:rsid w:val="0054434D"/>
    <w:rsid w:val="00545CC4"/>
    <w:rsid w:val="00551FFF"/>
    <w:rsid w:val="005607A2"/>
    <w:rsid w:val="0057198B"/>
    <w:rsid w:val="00573CFE"/>
    <w:rsid w:val="005969F2"/>
    <w:rsid w:val="00597FAE"/>
    <w:rsid w:val="005B32A3"/>
    <w:rsid w:val="005C0D44"/>
    <w:rsid w:val="005C566C"/>
    <w:rsid w:val="005C7E69"/>
    <w:rsid w:val="005E262D"/>
    <w:rsid w:val="005F23D3"/>
    <w:rsid w:val="005F7E20"/>
    <w:rsid w:val="00605E43"/>
    <w:rsid w:val="006153BB"/>
    <w:rsid w:val="006652C3"/>
    <w:rsid w:val="00691FD0"/>
    <w:rsid w:val="00692148"/>
    <w:rsid w:val="006A1A1E"/>
    <w:rsid w:val="006A7E45"/>
    <w:rsid w:val="006C5948"/>
    <w:rsid w:val="006F2A74"/>
    <w:rsid w:val="006F4F07"/>
    <w:rsid w:val="007118F5"/>
    <w:rsid w:val="00712AA4"/>
    <w:rsid w:val="007146C4"/>
    <w:rsid w:val="00721AA1"/>
    <w:rsid w:val="00724B67"/>
    <w:rsid w:val="007547F8"/>
    <w:rsid w:val="00765622"/>
    <w:rsid w:val="00770B6C"/>
    <w:rsid w:val="00783FEA"/>
    <w:rsid w:val="007A395D"/>
    <w:rsid w:val="007C346C"/>
    <w:rsid w:val="0080294B"/>
    <w:rsid w:val="0082480E"/>
    <w:rsid w:val="00850293"/>
    <w:rsid w:val="00851373"/>
    <w:rsid w:val="00851BA6"/>
    <w:rsid w:val="0085654D"/>
    <w:rsid w:val="00861160"/>
    <w:rsid w:val="0086654F"/>
    <w:rsid w:val="008A356F"/>
    <w:rsid w:val="008A4653"/>
    <w:rsid w:val="008A4717"/>
    <w:rsid w:val="008A50CC"/>
    <w:rsid w:val="008B71A4"/>
    <w:rsid w:val="008D1694"/>
    <w:rsid w:val="008D79CB"/>
    <w:rsid w:val="008F07BC"/>
    <w:rsid w:val="0092692B"/>
    <w:rsid w:val="00943E9C"/>
    <w:rsid w:val="00953F4D"/>
    <w:rsid w:val="00960BB8"/>
    <w:rsid w:val="00964F5C"/>
    <w:rsid w:val="009831C0"/>
    <w:rsid w:val="0099161D"/>
    <w:rsid w:val="00A0389B"/>
    <w:rsid w:val="00A33AE9"/>
    <w:rsid w:val="00A446C9"/>
    <w:rsid w:val="00A635D6"/>
    <w:rsid w:val="00A8553A"/>
    <w:rsid w:val="00A93AED"/>
    <w:rsid w:val="00AE1319"/>
    <w:rsid w:val="00AE34BB"/>
    <w:rsid w:val="00B226F2"/>
    <w:rsid w:val="00B274DF"/>
    <w:rsid w:val="00B56BDF"/>
    <w:rsid w:val="00B65812"/>
    <w:rsid w:val="00B85CD6"/>
    <w:rsid w:val="00B90A27"/>
    <w:rsid w:val="00B9554D"/>
    <w:rsid w:val="00BB2B9F"/>
    <w:rsid w:val="00BB7D9E"/>
    <w:rsid w:val="00BC2334"/>
    <w:rsid w:val="00BD3CB8"/>
    <w:rsid w:val="00BD4E6F"/>
    <w:rsid w:val="00BF32F0"/>
    <w:rsid w:val="00BF4DCE"/>
    <w:rsid w:val="00C05CE5"/>
    <w:rsid w:val="00C6171E"/>
    <w:rsid w:val="00CA6F2C"/>
    <w:rsid w:val="00CF1871"/>
    <w:rsid w:val="00D019CE"/>
    <w:rsid w:val="00D1133E"/>
    <w:rsid w:val="00D17A34"/>
    <w:rsid w:val="00D26628"/>
    <w:rsid w:val="00D332B3"/>
    <w:rsid w:val="00D55207"/>
    <w:rsid w:val="00D81801"/>
    <w:rsid w:val="00D85CCA"/>
    <w:rsid w:val="00D92B45"/>
    <w:rsid w:val="00D95962"/>
    <w:rsid w:val="00DC389B"/>
    <w:rsid w:val="00DE2FEE"/>
    <w:rsid w:val="00E00BE9"/>
    <w:rsid w:val="00E22A11"/>
    <w:rsid w:val="00E31E5C"/>
    <w:rsid w:val="00E44DD2"/>
    <w:rsid w:val="00E51414"/>
    <w:rsid w:val="00E558C3"/>
    <w:rsid w:val="00E55927"/>
    <w:rsid w:val="00E912A6"/>
    <w:rsid w:val="00EA4844"/>
    <w:rsid w:val="00EA4D9C"/>
    <w:rsid w:val="00EA5A97"/>
    <w:rsid w:val="00EB75EE"/>
    <w:rsid w:val="00EE4C1D"/>
    <w:rsid w:val="00EF3685"/>
    <w:rsid w:val="00F04350"/>
    <w:rsid w:val="00F133DB"/>
    <w:rsid w:val="00F159EB"/>
    <w:rsid w:val="00F25BF4"/>
    <w:rsid w:val="00F267DB"/>
    <w:rsid w:val="00F36489"/>
    <w:rsid w:val="00F46F6F"/>
    <w:rsid w:val="00F60608"/>
    <w:rsid w:val="00F62217"/>
    <w:rsid w:val="00FB17A9"/>
    <w:rsid w:val="00FB527C"/>
    <w:rsid w:val="00FB6F75"/>
    <w:rsid w:val="00FC0EB3"/>
    <w:rsid w:val="00FD675E"/>
    <w:rsid w:val="00FE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0DA6AA77"/>
  <w15:docId w15:val="{D18E6568-7E7B-4501-BD13-DA80BC28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605E43"/>
    <w:pPr>
      <w:keepNext/>
      <w:numPr>
        <w:numId w:val="37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605E43"/>
    <w:pPr>
      <w:numPr>
        <w:ilvl w:val="1"/>
        <w:numId w:val="37"/>
      </w:numPr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F36489"/>
    <w:pPr>
      <w:keepNext/>
      <w:numPr>
        <w:ilvl w:val="2"/>
        <w:numId w:val="37"/>
      </w:numPr>
      <w:spacing w:before="120" w:after="120"/>
      <w:outlineLvl w:val="2"/>
    </w:pPr>
    <w:rPr>
      <w:rFonts w:asciiTheme="minorHAnsi" w:hAnsiTheme="minorHAnsi"/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37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37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37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37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37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37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5E43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605E43"/>
    <w:rPr>
      <w:rFonts w:cs="Calibri"/>
      <w:b/>
      <w:color w:val="0070C0"/>
      <w:sz w:val="24"/>
      <w:szCs w:val="24"/>
    </w:rPr>
  </w:style>
  <w:style w:type="paragraph" w:customStyle="1" w:styleId="Annex">
    <w:name w:val="Annex"/>
    <w:basedOn w:val="Heading1"/>
    <w:next w:val="Normal"/>
    <w:qFormat/>
    <w:rsid w:val="007A395D"/>
    <w:pPr>
      <w:numPr>
        <w:numId w:val="4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5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7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F36489"/>
    <w:pPr>
      <w:spacing w:after="120"/>
      <w:jc w:val="both"/>
    </w:pPr>
    <w:rPr>
      <w:rFonts w:ascii="Calibri" w:hAnsi="Calibri"/>
    </w:rPr>
  </w:style>
  <w:style w:type="character" w:customStyle="1" w:styleId="BodyTextChar">
    <w:name w:val="Body Text Char"/>
    <w:link w:val="BodyText"/>
    <w:rsid w:val="00F36489"/>
    <w:rPr>
      <w:rFonts w:cs="Calibri"/>
      <w:sz w:val="22"/>
      <w:szCs w:val="22"/>
    </w:rPr>
  </w:style>
  <w:style w:type="paragraph" w:customStyle="1" w:styleId="Bullet1">
    <w:name w:val="Bullet 1"/>
    <w:basedOn w:val="Normal"/>
    <w:qFormat/>
    <w:rsid w:val="00F36489"/>
    <w:pPr>
      <w:numPr>
        <w:numId w:val="10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asciiTheme="minorHAnsi" w:hAnsiTheme="minorHAnsi"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F36489"/>
    <w:pPr>
      <w:numPr>
        <w:numId w:val="11"/>
      </w:numPr>
      <w:tabs>
        <w:tab w:val="left" w:pos="1701"/>
      </w:tabs>
      <w:spacing w:after="120"/>
      <w:ind w:left="1701" w:hanging="567"/>
      <w:jc w:val="both"/>
    </w:pPr>
    <w:rPr>
      <w:rFonts w:asciiTheme="minorHAnsi" w:hAnsiTheme="minorHAnsi"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38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F36489"/>
    <w:pPr>
      <w:numPr>
        <w:numId w:val="13"/>
      </w:numPr>
      <w:spacing w:before="120" w:after="120"/>
      <w:jc w:val="center"/>
    </w:pPr>
    <w:rPr>
      <w:rFonts w:asciiTheme="minorHAnsi" w:hAnsiTheme="minorHAnsi"/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F36489"/>
    <w:rPr>
      <w:rFonts w:asciiTheme="minorHAnsi" w:hAnsiTheme="minorHAnsi" w:cs="Calibri"/>
      <w:sz w:val="22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Cs w:val="20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 w:cs="Times New Roman"/>
      <w:szCs w:val="20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Cs w:val="20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F36489"/>
    <w:pPr>
      <w:numPr>
        <w:numId w:val="22"/>
      </w:numPr>
      <w:spacing w:after="120"/>
      <w:jc w:val="both"/>
    </w:pPr>
    <w:rPr>
      <w:rFonts w:asciiTheme="minorHAnsi" w:eastAsia="MS Mincho" w:hAnsiTheme="minorHAnsi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F36489"/>
    <w:pPr>
      <w:numPr>
        <w:numId w:val="18"/>
      </w:numPr>
      <w:spacing w:before="120" w:after="120"/>
      <w:jc w:val="center"/>
    </w:pPr>
    <w:rPr>
      <w:rFonts w:asciiTheme="minorHAnsi" w:hAnsiTheme="minorHAnsi"/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9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F36489"/>
    <w:pPr>
      <w:spacing w:after="60"/>
      <w:jc w:val="center"/>
      <w:outlineLvl w:val="1"/>
    </w:pPr>
    <w:rPr>
      <w:rFonts w:asciiTheme="minorHAnsi" w:hAnsiTheme="minorHAnsi" w:cs="Arial"/>
    </w:rPr>
  </w:style>
  <w:style w:type="character" w:customStyle="1" w:styleId="SubtitleChar">
    <w:name w:val="Subtitle Char"/>
    <w:link w:val="Subtitle"/>
    <w:rsid w:val="00F36489"/>
    <w:rPr>
      <w:rFonts w:asciiTheme="minorHAnsi" w:hAnsiTheme="minorHAnsi" w:cs="Arial"/>
      <w:sz w:val="22"/>
      <w:szCs w:val="22"/>
    </w:rPr>
  </w:style>
  <w:style w:type="paragraph" w:styleId="Title">
    <w:name w:val="Title"/>
    <w:basedOn w:val="Normal"/>
    <w:link w:val="TitleChar"/>
    <w:qFormat/>
    <w:rsid w:val="00F36489"/>
    <w:pPr>
      <w:spacing w:before="120" w:after="240"/>
      <w:jc w:val="center"/>
      <w:outlineLvl w:val="0"/>
    </w:pPr>
    <w:rPr>
      <w:rFonts w:asciiTheme="minorHAnsi" w:hAnsiTheme="minorHAnsi"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36489"/>
    <w:rPr>
      <w:rFonts w:asciiTheme="minorHAnsi" w:hAnsiTheme="minorHAnsi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2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F36489"/>
    <w:pPr>
      <w:numPr>
        <w:numId w:val="17"/>
      </w:numPr>
      <w:spacing w:after="120"/>
    </w:pPr>
    <w:rPr>
      <w:rFonts w:asciiTheme="minorHAnsi" w:hAnsiTheme="minorHAnsi"/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8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8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8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8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F36489"/>
    <w:pPr>
      <w:keepNext/>
      <w:numPr>
        <w:numId w:val="36"/>
      </w:numPr>
      <w:tabs>
        <w:tab w:val="left" w:pos="142"/>
      </w:tabs>
      <w:spacing w:after="120"/>
      <w:jc w:val="right"/>
    </w:pPr>
    <w:rPr>
      <w:rFonts w:asciiTheme="minorHAnsi" w:eastAsia="Times New Roman" w:hAnsiTheme="minorHAnsi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ppendix">
    <w:name w:val="Appendix"/>
    <w:basedOn w:val="Normal"/>
    <w:next w:val="Normal"/>
    <w:rsid w:val="002E6FCA"/>
    <w:pPr>
      <w:numPr>
        <w:numId w:val="43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  <w:style w:type="paragraph" w:styleId="Quote">
    <w:name w:val="Quote"/>
    <w:basedOn w:val="Normal"/>
    <w:next w:val="Normal"/>
    <w:link w:val="QuoteChar"/>
    <w:qFormat/>
    <w:rsid w:val="00F36489"/>
    <w:pPr>
      <w:spacing w:before="200" w:after="160"/>
      <w:ind w:left="864" w:right="864"/>
      <w:jc w:val="center"/>
    </w:pPr>
    <w:rPr>
      <w:rFonts w:asciiTheme="minorHAnsi" w:hAnsi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rsid w:val="00F36489"/>
    <w:rPr>
      <w:rFonts w:asciiTheme="minorHAnsi" w:hAnsiTheme="minorHAnsi" w:cs="Calibri"/>
      <w:i/>
      <w:iCs/>
      <w:color w:val="404040" w:themeColor="text1" w:themeTint="B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EABB4-420D-4EC1-8126-9BCCAFF85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Seamus Doyle</cp:lastModifiedBy>
  <cp:revision>2</cp:revision>
  <dcterms:created xsi:type="dcterms:W3CDTF">2016-08-16T15:35:00Z</dcterms:created>
  <dcterms:modified xsi:type="dcterms:W3CDTF">2016-08-16T15:35:00Z</dcterms:modified>
</cp:coreProperties>
</file>